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717545" w:rsidRPr="005A2A1C" w:rsidTr="00B6551C">
        <w:trPr>
          <w:trHeight w:val="2551"/>
        </w:trPr>
        <w:tc>
          <w:tcPr>
            <w:tcW w:w="5074" w:type="dxa"/>
            <w:vAlign w:val="center"/>
          </w:tcPr>
          <w:p w:rsidR="00717545" w:rsidRPr="005A2A1C" w:rsidRDefault="00717545" w:rsidP="00B6551C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717545" w:rsidRPr="00185594" w:rsidRDefault="00717545" w:rsidP="00B6551C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717545" w:rsidRDefault="00717545" w:rsidP="00B6551C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</w:t>
            </w:r>
            <w:r w:rsidR="005D02E1">
              <w:rPr>
                <w:rFonts w:ascii="Times New Roman" w:hAnsi="Times New Roman"/>
                <w:sz w:val="24"/>
              </w:rPr>
              <w:t>еститель директора</w:t>
            </w:r>
            <w:r>
              <w:rPr>
                <w:rFonts w:ascii="Times New Roman" w:hAnsi="Times New Roman"/>
                <w:sz w:val="24"/>
              </w:rPr>
              <w:t xml:space="preserve"> по производству</w:t>
            </w:r>
          </w:p>
          <w:p w:rsidR="00717545" w:rsidRDefault="005D02E1" w:rsidP="005D02E1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ООО» БЭК-ремонт»</w:t>
            </w:r>
          </w:p>
          <w:p w:rsidR="00717545" w:rsidRPr="00185594" w:rsidRDefault="005D02E1" w:rsidP="00B6551C">
            <w:pPr>
              <w:pStyle w:val="ab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</w:t>
            </w:r>
            <w:bookmarkStart w:id="0" w:name="_GoBack"/>
            <w:bookmarkEnd w:id="0"/>
            <w:r w:rsidR="00717545">
              <w:rPr>
                <w:rFonts w:ascii="Times New Roman" w:hAnsi="Times New Roman"/>
                <w:sz w:val="24"/>
              </w:rPr>
              <w:t>Р.В. Чупров</w:t>
            </w:r>
          </w:p>
          <w:p w:rsidR="00717545" w:rsidRPr="00185594" w:rsidRDefault="00717545" w:rsidP="00B6551C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5D02E1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717545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004195">
              <w:rPr>
                <w:rFonts w:cs="Times New Roman"/>
                <w:szCs w:val="24"/>
              </w:rPr>
              <w:t>32312268160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717545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004195">
              <w:t>ООО «Байкальская энергетическая компания - Ремонт»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717545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004195">
              <w:t>Оказание услуг по приему и захоронению строительного мусора и отходов производства и потребления 4 и 5 класса опасности (кроме ТКО)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7545" w:rsidRDefault="00717545" w:rsidP="00717545">
      <w:pPr>
        <w:pStyle w:val="a3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>Техническое задание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717545" w:rsidRPr="005A2A1C" w:rsidTr="00B6551C">
        <w:trPr>
          <w:trHeight w:val="330"/>
        </w:trPr>
        <w:tc>
          <w:tcPr>
            <w:tcW w:w="4401" w:type="dxa"/>
            <w:vAlign w:val="center"/>
          </w:tcPr>
          <w:p w:rsidR="00717545" w:rsidRPr="005A2A1C" w:rsidRDefault="00717545" w:rsidP="00B6551C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717545" w:rsidRPr="005A2A1C" w:rsidRDefault="00717545" w:rsidP="00B6551C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717545" w:rsidRPr="005A2A1C" w:rsidTr="00B6551C">
        <w:trPr>
          <w:trHeight w:val="465"/>
        </w:trPr>
        <w:tc>
          <w:tcPr>
            <w:tcW w:w="4401" w:type="dxa"/>
          </w:tcPr>
          <w:p w:rsidR="00717545" w:rsidRPr="00717545" w:rsidRDefault="00717545" w:rsidP="00717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17545">
              <w:rPr>
                <w:rFonts w:ascii="Times New Roman" w:hAnsi="Times New Roman" w:cs="Times New Roman"/>
                <w:b/>
                <w:bCs/>
                <w:szCs w:val="24"/>
              </w:rPr>
              <w:t>Техническое задание</w:t>
            </w:r>
          </w:p>
          <w:p w:rsidR="00717545" w:rsidRPr="00717545" w:rsidRDefault="00717545" w:rsidP="007175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17545">
              <w:rPr>
                <w:rFonts w:ascii="Times New Roman" w:hAnsi="Times New Roman" w:cs="Times New Roman"/>
                <w:b/>
                <w:bCs/>
                <w:szCs w:val="24"/>
              </w:rPr>
              <w:t>на оказание услуги по приему и захоронению строительного мусора и отходов</w:t>
            </w:r>
          </w:p>
          <w:p w:rsidR="00717545" w:rsidRPr="005C1B5B" w:rsidRDefault="00717545" w:rsidP="007175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545">
              <w:rPr>
                <w:rFonts w:ascii="Times New Roman" w:hAnsi="Times New Roman" w:cs="Times New Roman"/>
                <w:b/>
                <w:bCs/>
                <w:szCs w:val="24"/>
              </w:rPr>
              <w:t>производства и потребления (за исключением твердых коммунальных отходов).</w:t>
            </w:r>
          </w:p>
        </w:tc>
        <w:tc>
          <w:tcPr>
            <w:tcW w:w="4819" w:type="dxa"/>
          </w:tcPr>
          <w:p w:rsidR="00544AC9" w:rsidRPr="00544AC9" w:rsidRDefault="00544AC9" w:rsidP="00544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Cs w:val="23"/>
              </w:rPr>
            </w:pPr>
            <w:r w:rsidRPr="00544AC9">
              <w:rPr>
                <w:rFonts w:ascii="Times New Roman" w:hAnsi="Times New Roman" w:cs="Times New Roman"/>
                <w:b/>
                <w:bCs/>
                <w:color w:val="000000"/>
                <w:szCs w:val="23"/>
              </w:rPr>
              <w:t xml:space="preserve">Техническое задание </w:t>
            </w:r>
          </w:p>
          <w:p w:rsidR="00544AC9" w:rsidRPr="00544AC9" w:rsidRDefault="00544AC9" w:rsidP="00544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Cs w:val="23"/>
              </w:rPr>
            </w:pPr>
            <w:r w:rsidRPr="00544AC9">
              <w:rPr>
                <w:rFonts w:ascii="Times New Roman" w:hAnsi="Times New Roman" w:cs="Times New Roman"/>
                <w:b/>
                <w:bCs/>
                <w:color w:val="000000"/>
                <w:szCs w:val="23"/>
              </w:rPr>
              <w:t xml:space="preserve">на оказание услуги по приему и захоронению строительного мусора и отходов производства и потребления 4 и 5 классов опасности </w:t>
            </w:r>
          </w:p>
          <w:p w:rsidR="00717545" w:rsidRPr="005C1B5B" w:rsidRDefault="00544AC9" w:rsidP="00544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AC9">
              <w:rPr>
                <w:rFonts w:ascii="Times New Roman" w:hAnsi="Times New Roman" w:cs="Times New Roman"/>
                <w:b/>
                <w:bCs/>
                <w:color w:val="000000"/>
                <w:szCs w:val="23"/>
              </w:rPr>
              <w:t>(за исключением твердых коммунальных отходов) на Полигоне Иркутской области, расположенном не далее 50 км от места образования отходов (ТЭЦ-9, ТЭЦ-10).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4AC9"/>
    <w:rsid w:val="00546DDA"/>
    <w:rsid w:val="005A2A1C"/>
    <w:rsid w:val="005A4D52"/>
    <w:rsid w:val="005A4EBC"/>
    <w:rsid w:val="005C1B5B"/>
    <w:rsid w:val="005D02E1"/>
    <w:rsid w:val="005E2659"/>
    <w:rsid w:val="00601905"/>
    <w:rsid w:val="00703CFA"/>
    <w:rsid w:val="00717545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052D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7175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Makarenko Nataliya</cp:lastModifiedBy>
  <cp:revision>50</cp:revision>
  <cp:lastPrinted>2023-04-12T09:06:00Z</cp:lastPrinted>
  <dcterms:created xsi:type="dcterms:W3CDTF">2015-03-12T05:59:00Z</dcterms:created>
  <dcterms:modified xsi:type="dcterms:W3CDTF">2023-04-12T09:07:00Z</dcterms:modified>
</cp:coreProperties>
</file>